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72" w:rsidRPr="00BC6527" w:rsidRDefault="00FE3C72" w:rsidP="00C351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527">
        <w:rPr>
          <w:rFonts w:ascii="Times New Roman" w:hAnsi="Times New Roman" w:cs="Times New Roman"/>
          <w:sz w:val="28"/>
          <w:szCs w:val="28"/>
        </w:rPr>
        <w:t xml:space="preserve">Обзор обращений, поступивших в администрацию </w:t>
      </w:r>
      <w:r>
        <w:rPr>
          <w:rFonts w:ascii="Times New Roman" w:hAnsi="Times New Roman" w:cs="Times New Roman"/>
          <w:sz w:val="28"/>
          <w:szCs w:val="28"/>
        </w:rPr>
        <w:t xml:space="preserve"> му</w:t>
      </w:r>
      <w:r w:rsidR="00973414">
        <w:rPr>
          <w:rFonts w:ascii="Times New Roman" w:hAnsi="Times New Roman" w:cs="Times New Roman"/>
          <w:sz w:val="28"/>
          <w:szCs w:val="28"/>
        </w:rPr>
        <w:t xml:space="preserve">ниципального образования – Кермисинское </w:t>
      </w:r>
      <w:r w:rsidRPr="00BC6527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973414">
        <w:rPr>
          <w:rFonts w:ascii="Times New Roman" w:hAnsi="Times New Roman" w:cs="Times New Roman"/>
          <w:sz w:val="28"/>
          <w:szCs w:val="28"/>
        </w:rPr>
        <w:t>е</w:t>
      </w:r>
      <w:r w:rsidRPr="00BC6527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973414">
        <w:rPr>
          <w:rFonts w:ascii="Times New Roman" w:hAnsi="Times New Roman" w:cs="Times New Roman"/>
          <w:sz w:val="28"/>
          <w:szCs w:val="28"/>
        </w:rPr>
        <w:t xml:space="preserve">е </w:t>
      </w:r>
      <w:r w:rsidRPr="00BC6527">
        <w:rPr>
          <w:rFonts w:ascii="Times New Roman" w:hAnsi="Times New Roman" w:cs="Times New Roman"/>
          <w:sz w:val="28"/>
          <w:szCs w:val="28"/>
        </w:rPr>
        <w:t xml:space="preserve"> Шацкого муниципального района Рязанской области </w:t>
      </w:r>
      <w:r w:rsidR="00C3518C">
        <w:rPr>
          <w:rFonts w:ascii="Times New Roman" w:hAnsi="Times New Roman" w:cs="Times New Roman"/>
          <w:sz w:val="28"/>
          <w:szCs w:val="28"/>
        </w:rPr>
        <w:t xml:space="preserve"> </w:t>
      </w:r>
      <w:r w:rsidRPr="00BC6527">
        <w:rPr>
          <w:rFonts w:ascii="Times New Roman" w:hAnsi="Times New Roman" w:cs="Times New Roman"/>
          <w:sz w:val="28"/>
          <w:szCs w:val="28"/>
        </w:rPr>
        <w:t>за 2019 год, а также обобщенная информация о результатах рассмотрения этих обращений и принятых мерах, предусмотренные  Федеральным законом от 09.02.2009 N8-ФЗ «Об обеспечении доступа к информации о деятельности государственных органов и органов местного самоуправления»,</w:t>
      </w:r>
    </w:p>
    <w:p w:rsidR="00FE3C72" w:rsidRPr="00BC6527" w:rsidRDefault="00FE3C72" w:rsidP="00FE3C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3C72" w:rsidRPr="00BC6527" w:rsidRDefault="00FE3C72" w:rsidP="00FE3C72">
      <w:pPr>
        <w:rPr>
          <w:rFonts w:ascii="Times New Roman" w:hAnsi="Times New Roman" w:cs="Times New Roman"/>
          <w:sz w:val="28"/>
          <w:szCs w:val="28"/>
        </w:rPr>
      </w:pPr>
    </w:p>
    <w:p w:rsidR="00FE3C72" w:rsidRPr="00BC6527" w:rsidRDefault="00FE3C72" w:rsidP="00FE3C72">
      <w:pPr>
        <w:shd w:val="clear" w:color="auto" w:fill="FFFFFF"/>
        <w:spacing w:after="600" w:line="240" w:lineRule="auto"/>
        <w:textAlignment w:val="baseline"/>
        <w:rPr>
          <w:rFonts w:ascii="Times New Roman" w:eastAsia="Times New Roman" w:hAnsi="Times New Roman" w:cs="Times New Roman"/>
          <w:color w:val="14171E"/>
          <w:sz w:val="28"/>
          <w:szCs w:val="28"/>
        </w:rPr>
      </w:pPr>
      <w:r w:rsidRPr="00BC6527">
        <w:rPr>
          <w:rFonts w:ascii="Times New Roman" w:eastAsia="Times New Roman" w:hAnsi="Times New Roman" w:cs="Times New Roman"/>
          <w:color w:val="14171E"/>
          <w:sz w:val="28"/>
          <w:szCs w:val="28"/>
        </w:rPr>
        <w:t xml:space="preserve">За 12 месяцев 2019 года в администрацию </w:t>
      </w:r>
      <w:r w:rsidR="00411385">
        <w:rPr>
          <w:rFonts w:ascii="Times New Roman" w:eastAsia="Times New Roman" w:hAnsi="Times New Roman" w:cs="Times New Roman"/>
          <w:color w:val="14171E"/>
          <w:sz w:val="28"/>
          <w:szCs w:val="28"/>
        </w:rPr>
        <w:t xml:space="preserve">муниципального образования Кермисинское  сельское </w:t>
      </w:r>
      <w:r w:rsidRPr="00BC6527">
        <w:rPr>
          <w:rFonts w:ascii="Times New Roman" w:eastAsia="Times New Roman" w:hAnsi="Times New Roman" w:cs="Times New Roman"/>
          <w:color w:val="14171E"/>
          <w:sz w:val="28"/>
          <w:szCs w:val="28"/>
        </w:rPr>
        <w:t xml:space="preserve"> поселени</w:t>
      </w:r>
      <w:r w:rsidR="00411385">
        <w:rPr>
          <w:rFonts w:ascii="Times New Roman" w:eastAsia="Times New Roman" w:hAnsi="Times New Roman" w:cs="Times New Roman"/>
          <w:color w:val="14171E"/>
          <w:sz w:val="28"/>
          <w:szCs w:val="28"/>
        </w:rPr>
        <w:t>е</w:t>
      </w:r>
      <w:r w:rsidRPr="00BC6527">
        <w:rPr>
          <w:rFonts w:ascii="Times New Roman" w:eastAsia="Times New Roman" w:hAnsi="Times New Roman" w:cs="Times New Roman"/>
          <w:color w:val="14171E"/>
          <w:sz w:val="28"/>
          <w:szCs w:val="28"/>
        </w:rPr>
        <w:t xml:space="preserve"> от граждан поступило </w:t>
      </w:r>
      <w:r w:rsidR="00411385">
        <w:rPr>
          <w:rFonts w:ascii="Times New Roman" w:eastAsia="Times New Roman" w:hAnsi="Times New Roman" w:cs="Times New Roman"/>
          <w:color w:val="14171E"/>
          <w:sz w:val="28"/>
          <w:szCs w:val="28"/>
        </w:rPr>
        <w:t xml:space="preserve">6 </w:t>
      </w:r>
      <w:r w:rsidRPr="00BC6527">
        <w:rPr>
          <w:rFonts w:ascii="Times New Roman" w:eastAsia="Times New Roman" w:hAnsi="Times New Roman" w:cs="Times New Roman"/>
          <w:color w:val="14171E"/>
          <w:sz w:val="28"/>
          <w:szCs w:val="28"/>
        </w:rPr>
        <w:t xml:space="preserve">обращений, в которых задано </w:t>
      </w:r>
      <w:r w:rsidR="00411385">
        <w:rPr>
          <w:rFonts w:ascii="Times New Roman" w:eastAsia="Times New Roman" w:hAnsi="Times New Roman" w:cs="Times New Roman"/>
          <w:color w:val="14171E"/>
          <w:sz w:val="28"/>
          <w:szCs w:val="28"/>
        </w:rPr>
        <w:t>6</w:t>
      </w:r>
      <w:r w:rsidRPr="00BC6527">
        <w:rPr>
          <w:rFonts w:ascii="Times New Roman" w:eastAsia="Times New Roman" w:hAnsi="Times New Roman" w:cs="Times New Roman"/>
          <w:color w:val="14171E"/>
          <w:sz w:val="28"/>
          <w:szCs w:val="28"/>
        </w:rPr>
        <w:t xml:space="preserve"> вопросов:</w:t>
      </w:r>
    </w:p>
    <w:p w:rsidR="00FE3C72" w:rsidRPr="00BC6527" w:rsidRDefault="00FE3C72" w:rsidP="00FE3C72">
      <w:pPr>
        <w:numPr>
          <w:ilvl w:val="0"/>
          <w:numId w:val="1"/>
        </w:numPr>
        <w:shd w:val="clear" w:color="auto" w:fill="FFFFFF"/>
        <w:spacing w:after="360" w:line="240" w:lineRule="auto"/>
        <w:ind w:left="0"/>
        <w:textAlignment w:val="baseline"/>
        <w:rPr>
          <w:rFonts w:ascii="Times New Roman" w:eastAsia="Times New Roman" w:hAnsi="Times New Roman" w:cs="Times New Roman"/>
          <w:color w:val="14171E"/>
          <w:sz w:val="28"/>
          <w:szCs w:val="28"/>
        </w:rPr>
      </w:pPr>
      <w:r w:rsidRPr="006D43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личном приеме главы </w:t>
      </w:r>
      <w:r w:rsidRPr="00BC6527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D435D">
        <w:rPr>
          <w:rFonts w:ascii="Times New Roman" w:eastAsia="Times New Roman" w:hAnsi="Times New Roman" w:cs="Times New Roman"/>
          <w:color w:val="000000"/>
          <w:sz w:val="28"/>
          <w:szCs w:val="28"/>
        </w:rPr>
        <w:t>дминистрации</w:t>
      </w:r>
      <w:r w:rsidRPr="00BC6527">
        <w:rPr>
          <w:rFonts w:ascii="Times New Roman" w:eastAsia="Times New Roman" w:hAnsi="Times New Roman" w:cs="Times New Roman"/>
          <w:color w:val="14171E"/>
          <w:sz w:val="28"/>
          <w:szCs w:val="28"/>
        </w:rPr>
        <w:t xml:space="preserve">  поступило </w:t>
      </w:r>
      <w:r w:rsidR="00411385">
        <w:rPr>
          <w:rFonts w:ascii="Times New Roman" w:eastAsia="Times New Roman" w:hAnsi="Times New Roman" w:cs="Times New Roman"/>
          <w:color w:val="14171E"/>
          <w:sz w:val="28"/>
          <w:szCs w:val="28"/>
        </w:rPr>
        <w:t>2</w:t>
      </w:r>
      <w:r w:rsidRPr="00BC6527">
        <w:rPr>
          <w:rFonts w:ascii="Times New Roman" w:eastAsia="Times New Roman" w:hAnsi="Times New Roman" w:cs="Times New Roman"/>
          <w:color w:val="14171E"/>
          <w:sz w:val="28"/>
          <w:szCs w:val="28"/>
        </w:rPr>
        <w:t xml:space="preserve"> обращений, задано </w:t>
      </w:r>
      <w:r w:rsidR="00411385">
        <w:rPr>
          <w:rFonts w:ascii="Times New Roman" w:eastAsia="Times New Roman" w:hAnsi="Times New Roman" w:cs="Times New Roman"/>
          <w:color w:val="14171E"/>
          <w:sz w:val="28"/>
          <w:szCs w:val="28"/>
        </w:rPr>
        <w:t>2</w:t>
      </w:r>
      <w:r w:rsidRPr="00BC6527">
        <w:rPr>
          <w:rFonts w:ascii="Times New Roman" w:eastAsia="Times New Roman" w:hAnsi="Times New Roman" w:cs="Times New Roman"/>
          <w:color w:val="14171E"/>
          <w:sz w:val="28"/>
          <w:szCs w:val="28"/>
        </w:rPr>
        <w:t xml:space="preserve"> вопрос</w:t>
      </w:r>
      <w:r w:rsidR="00411385">
        <w:rPr>
          <w:rFonts w:ascii="Times New Roman" w:eastAsia="Times New Roman" w:hAnsi="Times New Roman" w:cs="Times New Roman"/>
          <w:color w:val="14171E"/>
          <w:sz w:val="28"/>
          <w:szCs w:val="28"/>
        </w:rPr>
        <w:t>а</w:t>
      </w:r>
      <w:r w:rsidRPr="00BC6527">
        <w:rPr>
          <w:rFonts w:ascii="Times New Roman" w:eastAsia="Times New Roman" w:hAnsi="Times New Roman" w:cs="Times New Roman"/>
          <w:color w:val="14171E"/>
          <w:sz w:val="28"/>
          <w:szCs w:val="28"/>
        </w:rPr>
        <w:t>;</w:t>
      </w:r>
    </w:p>
    <w:p w:rsidR="00FE3C72" w:rsidRPr="00BC6527" w:rsidRDefault="00FE3C72" w:rsidP="00FE3C72">
      <w:pPr>
        <w:numPr>
          <w:ilvl w:val="0"/>
          <w:numId w:val="1"/>
        </w:numPr>
        <w:shd w:val="clear" w:color="auto" w:fill="FFFFFF"/>
        <w:spacing w:after="360" w:line="240" w:lineRule="auto"/>
        <w:ind w:left="0"/>
        <w:textAlignment w:val="baseline"/>
        <w:rPr>
          <w:rFonts w:ascii="Times New Roman" w:eastAsia="Times New Roman" w:hAnsi="Times New Roman" w:cs="Times New Roman"/>
          <w:color w:val="14171E"/>
          <w:sz w:val="28"/>
          <w:szCs w:val="28"/>
        </w:rPr>
      </w:pPr>
      <w:r w:rsidRPr="00BC6527">
        <w:rPr>
          <w:rFonts w:ascii="Times New Roman" w:eastAsia="Times New Roman" w:hAnsi="Times New Roman" w:cs="Times New Roman"/>
          <w:color w:val="14171E"/>
          <w:sz w:val="28"/>
          <w:szCs w:val="28"/>
        </w:rPr>
        <w:t xml:space="preserve">устные обращения по телефону  – </w:t>
      </w:r>
      <w:r w:rsidR="00411385">
        <w:rPr>
          <w:rFonts w:ascii="Times New Roman" w:eastAsia="Times New Roman" w:hAnsi="Times New Roman" w:cs="Times New Roman"/>
          <w:color w:val="14171E"/>
          <w:sz w:val="28"/>
          <w:szCs w:val="28"/>
        </w:rPr>
        <w:t>2</w:t>
      </w:r>
      <w:r w:rsidRPr="00BC6527">
        <w:rPr>
          <w:rFonts w:ascii="Times New Roman" w:eastAsia="Times New Roman" w:hAnsi="Times New Roman" w:cs="Times New Roman"/>
          <w:color w:val="14171E"/>
          <w:sz w:val="28"/>
          <w:szCs w:val="28"/>
        </w:rPr>
        <w:t xml:space="preserve">, задано </w:t>
      </w:r>
      <w:r w:rsidR="00411385">
        <w:rPr>
          <w:rFonts w:ascii="Times New Roman" w:eastAsia="Times New Roman" w:hAnsi="Times New Roman" w:cs="Times New Roman"/>
          <w:color w:val="14171E"/>
          <w:sz w:val="28"/>
          <w:szCs w:val="28"/>
        </w:rPr>
        <w:t>2</w:t>
      </w:r>
      <w:r w:rsidRPr="00BC6527">
        <w:rPr>
          <w:rFonts w:ascii="Times New Roman" w:eastAsia="Times New Roman" w:hAnsi="Times New Roman" w:cs="Times New Roman"/>
          <w:color w:val="14171E"/>
          <w:sz w:val="28"/>
          <w:szCs w:val="28"/>
        </w:rPr>
        <w:t xml:space="preserve"> вопрос</w:t>
      </w:r>
      <w:r w:rsidR="00411385">
        <w:rPr>
          <w:rFonts w:ascii="Times New Roman" w:eastAsia="Times New Roman" w:hAnsi="Times New Roman" w:cs="Times New Roman"/>
          <w:color w:val="14171E"/>
          <w:sz w:val="28"/>
          <w:szCs w:val="28"/>
        </w:rPr>
        <w:t>а</w:t>
      </w:r>
      <w:r w:rsidRPr="00BC6527">
        <w:rPr>
          <w:rFonts w:ascii="Times New Roman" w:eastAsia="Times New Roman" w:hAnsi="Times New Roman" w:cs="Times New Roman"/>
          <w:color w:val="14171E"/>
          <w:sz w:val="28"/>
          <w:szCs w:val="28"/>
        </w:rPr>
        <w:t>;</w:t>
      </w:r>
    </w:p>
    <w:p w:rsidR="00FE3C72" w:rsidRPr="00BC6527" w:rsidRDefault="00FE3C72" w:rsidP="00FE3C72">
      <w:pPr>
        <w:numPr>
          <w:ilvl w:val="0"/>
          <w:numId w:val="1"/>
        </w:numPr>
        <w:shd w:val="clear" w:color="auto" w:fill="FFFFFF"/>
        <w:spacing w:after="360" w:line="240" w:lineRule="auto"/>
        <w:ind w:left="0"/>
        <w:textAlignment w:val="baseline"/>
        <w:rPr>
          <w:rFonts w:ascii="Times New Roman" w:eastAsia="Times New Roman" w:hAnsi="Times New Roman" w:cs="Times New Roman"/>
          <w:color w:val="14171E"/>
          <w:sz w:val="28"/>
          <w:szCs w:val="28"/>
        </w:rPr>
      </w:pPr>
      <w:r w:rsidRPr="00BC6527">
        <w:rPr>
          <w:rFonts w:ascii="Times New Roman" w:eastAsia="Times New Roman" w:hAnsi="Times New Roman" w:cs="Times New Roman"/>
          <w:color w:val="14171E"/>
          <w:sz w:val="28"/>
          <w:szCs w:val="28"/>
        </w:rPr>
        <w:t>письменные обращения –</w:t>
      </w:r>
      <w:r w:rsidR="00411385">
        <w:rPr>
          <w:rFonts w:ascii="Times New Roman" w:eastAsia="Times New Roman" w:hAnsi="Times New Roman" w:cs="Times New Roman"/>
          <w:color w:val="14171E"/>
          <w:sz w:val="28"/>
          <w:szCs w:val="28"/>
        </w:rPr>
        <w:t>2, задано 2 вопроса</w:t>
      </w:r>
      <w:r w:rsidRPr="00BC6527">
        <w:rPr>
          <w:rFonts w:ascii="Times New Roman" w:eastAsia="Times New Roman" w:hAnsi="Times New Roman" w:cs="Times New Roman"/>
          <w:color w:val="14171E"/>
          <w:sz w:val="28"/>
          <w:szCs w:val="28"/>
        </w:rPr>
        <w:t>.</w:t>
      </w:r>
    </w:p>
    <w:p w:rsidR="00FE3C72" w:rsidRPr="00BC6527" w:rsidRDefault="00FE3C72" w:rsidP="00FE3C72">
      <w:pPr>
        <w:pStyle w:val="a3"/>
        <w:shd w:val="clear" w:color="auto" w:fill="FFFFFF"/>
        <w:spacing w:before="288" w:beforeAutospacing="0" w:after="288" w:afterAutospacing="0"/>
        <w:jc w:val="both"/>
        <w:rPr>
          <w:sz w:val="28"/>
          <w:szCs w:val="28"/>
        </w:rPr>
      </w:pPr>
      <w:r w:rsidRPr="00BC6527">
        <w:rPr>
          <w:sz w:val="28"/>
          <w:szCs w:val="28"/>
        </w:rPr>
        <w:t>Анализ результатов рассмотрения обращений показал следующее</w:t>
      </w:r>
      <w:r w:rsidR="00411385">
        <w:rPr>
          <w:sz w:val="28"/>
          <w:szCs w:val="28"/>
        </w:rPr>
        <w:t xml:space="preserve"> :</w:t>
      </w:r>
    </w:p>
    <w:p w:rsidR="00FE3C72" w:rsidRDefault="00FE3C72" w:rsidP="00FE3C72">
      <w:pPr>
        <w:pStyle w:val="a3"/>
        <w:shd w:val="clear" w:color="auto" w:fill="FFFFFF"/>
        <w:spacing w:before="288" w:beforeAutospacing="0" w:after="288" w:afterAutospacing="0"/>
        <w:rPr>
          <w:rFonts w:ascii="Tahoma" w:hAnsi="Tahoma" w:cs="Tahoma"/>
          <w:color w:val="000000"/>
          <w:sz w:val="29"/>
          <w:szCs w:val="29"/>
          <w:shd w:val="clear" w:color="auto" w:fill="FFFFFF"/>
        </w:rPr>
      </w:pPr>
      <w:r w:rsidRPr="00BC6527">
        <w:rPr>
          <w:color w:val="000000"/>
          <w:sz w:val="28"/>
          <w:szCs w:val="28"/>
        </w:rPr>
        <w:t xml:space="preserve">-основная доля обращений приходится на вопросы </w:t>
      </w:r>
      <w:r w:rsidR="00411385">
        <w:rPr>
          <w:color w:val="000000"/>
          <w:sz w:val="28"/>
          <w:szCs w:val="28"/>
        </w:rPr>
        <w:t xml:space="preserve"> социальной сферы,  2 вопроса  - </w:t>
      </w:r>
      <w:r w:rsidRPr="00BC6527">
        <w:rPr>
          <w:color w:val="000000"/>
          <w:sz w:val="28"/>
          <w:szCs w:val="28"/>
        </w:rPr>
        <w:t>жилищно-коммунального хозяйства</w:t>
      </w:r>
      <w:r w:rsidR="001C68EB">
        <w:rPr>
          <w:color w:val="000000"/>
          <w:sz w:val="28"/>
          <w:szCs w:val="28"/>
        </w:rPr>
        <w:t>.</w:t>
      </w:r>
      <w:r w:rsidRPr="00BC6527">
        <w:rPr>
          <w:color w:val="000000"/>
          <w:sz w:val="28"/>
          <w:szCs w:val="28"/>
        </w:rPr>
        <w:t>.</w:t>
      </w:r>
      <w:r w:rsidRPr="00BC6527">
        <w:rPr>
          <w:rFonts w:ascii="Tahoma" w:hAnsi="Tahoma" w:cs="Tahoma"/>
          <w:color w:val="000000"/>
          <w:sz w:val="29"/>
          <w:szCs w:val="29"/>
          <w:shd w:val="clear" w:color="auto" w:fill="FFFFFF"/>
        </w:rPr>
        <w:t xml:space="preserve"> </w:t>
      </w:r>
    </w:p>
    <w:p w:rsidR="00FE3C72" w:rsidRPr="00BC6527" w:rsidRDefault="00FE3C72" w:rsidP="00FE3C72">
      <w:pPr>
        <w:pStyle w:val="a3"/>
        <w:shd w:val="clear" w:color="auto" w:fill="FFFFFF"/>
        <w:spacing w:before="288" w:beforeAutospacing="0" w:after="288" w:afterAutospacing="0"/>
        <w:rPr>
          <w:color w:val="000000"/>
          <w:sz w:val="28"/>
          <w:szCs w:val="28"/>
        </w:rPr>
      </w:pPr>
      <w:r w:rsidRPr="00BC6527">
        <w:rPr>
          <w:color w:val="000000"/>
          <w:sz w:val="28"/>
          <w:szCs w:val="28"/>
        </w:rPr>
        <w:t>Всем обратившимся гражданам даны исчерпывающие разъяснения по интересующим их вопросам.</w:t>
      </w:r>
      <w:r w:rsidRPr="00BC6527">
        <w:rPr>
          <w:color w:val="000000"/>
          <w:sz w:val="28"/>
          <w:szCs w:val="28"/>
          <w:shd w:val="clear" w:color="auto" w:fill="FFFFFF"/>
        </w:rPr>
        <w:t xml:space="preserve"> Приняты меры согласно имеющимся полномочиям в соответствии со ст. 14 и ст. 14.1 Федерального закона от 06.10.2003 № 131-ФЗ «Об общих принципах организации местного самоуправления в Российской Федерации»</w:t>
      </w:r>
      <w:r w:rsidRPr="00BC6527">
        <w:rPr>
          <w:color w:val="000000"/>
          <w:sz w:val="28"/>
          <w:szCs w:val="28"/>
        </w:rPr>
        <w:br/>
      </w:r>
    </w:p>
    <w:p w:rsidR="00FE3C72" w:rsidRPr="00BC6527" w:rsidRDefault="00FE3C72" w:rsidP="00FE3C72">
      <w:pPr>
        <w:pStyle w:val="a3"/>
        <w:shd w:val="clear" w:color="auto" w:fill="FFFFFF"/>
        <w:spacing w:before="288" w:beforeAutospacing="0" w:after="288" w:afterAutospacing="0"/>
        <w:rPr>
          <w:color w:val="000000"/>
          <w:sz w:val="28"/>
          <w:szCs w:val="28"/>
        </w:rPr>
      </w:pPr>
      <w:r w:rsidRPr="00BC6527">
        <w:rPr>
          <w:color w:val="000000"/>
          <w:sz w:val="28"/>
          <w:szCs w:val="28"/>
        </w:rPr>
        <w:t> </w:t>
      </w:r>
    </w:p>
    <w:p w:rsidR="00FE3C72" w:rsidRPr="00BC6527" w:rsidRDefault="00FE3C72" w:rsidP="00FE3C72">
      <w:pPr>
        <w:shd w:val="clear" w:color="auto" w:fill="FFFFFF"/>
        <w:spacing w:before="600"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E3C72" w:rsidRPr="00BC6527" w:rsidRDefault="00FE3C72" w:rsidP="00BB4543">
      <w:pPr>
        <w:pStyle w:val="a3"/>
        <w:shd w:val="clear" w:color="auto" w:fill="FFFFFF"/>
        <w:spacing w:before="288" w:beforeAutospacing="0" w:after="288" w:afterAutospacing="0"/>
        <w:rPr>
          <w:color w:val="000000"/>
          <w:sz w:val="28"/>
          <w:szCs w:val="28"/>
        </w:rPr>
      </w:pPr>
    </w:p>
    <w:p w:rsidR="00EC5E4B" w:rsidRPr="00BC6527" w:rsidRDefault="00EC5E4B" w:rsidP="00C64886">
      <w:pPr>
        <w:shd w:val="clear" w:color="auto" w:fill="FFFFFF"/>
        <w:spacing w:before="600"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EC5E4B" w:rsidRPr="00BC6527" w:rsidSect="00432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F10F4"/>
    <w:multiLevelType w:val="multilevel"/>
    <w:tmpl w:val="DCA4F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efaultTabStop w:val="708"/>
  <w:characterSpacingControl w:val="doNotCompress"/>
  <w:compat>
    <w:useFELayout/>
  </w:compat>
  <w:rsids>
    <w:rsidRoot w:val="00406017"/>
    <w:rsid w:val="00166929"/>
    <w:rsid w:val="00171A5B"/>
    <w:rsid w:val="001C68EB"/>
    <w:rsid w:val="001F48E5"/>
    <w:rsid w:val="001F6D4E"/>
    <w:rsid w:val="00406017"/>
    <w:rsid w:val="00411385"/>
    <w:rsid w:val="0043225C"/>
    <w:rsid w:val="004372AF"/>
    <w:rsid w:val="00575F97"/>
    <w:rsid w:val="006D435D"/>
    <w:rsid w:val="00973414"/>
    <w:rsid w:val="00A113E8"/>
    <w:rsid w:val="00BB4543"/>
    <w:rsid w:val="00BC6527"/>
    <w:rsid w:val="00C3518C"/>
    <w:rsid w:val="00C64886"/>
    <w:rsid w:val="00D75B8B"/>
    <w:rsid w:val="00EC5E4B"/>
    <w:rsid w:val="00FE3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2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6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D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</dc:creator>
  <cp:keywords/>
  <dc:description/>
  <cp:lastModifiedBy>kermis@yandex.ru</cp:lastModifiedBy>
  <cp:revision>11</cp:revision>
  <dcterms:created xsi:type="dcterms:W3CDTF">2020-07-06T11:24:00Z</dcterms:created>
  <dcterms:modified xsi:type="dcterms:W3CDTF">2020-10-22T12:12:00Z</dcterms:modified>
</cp:coreProperties>
</file>